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B01D" w14:textId="6B871FCC" w:rsidR="00C45375" w:rsidRDefault="00466E68" w:rsidP="00466E68">
      <w:pPr>
        <w:spacing w:line="30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66E68">
        <w:rPr>
          <w:rFonts w:ascii="宋体" w:eastAsia="宋体" w:hAnsi="宋体" w:hint="eastAsia"/>
          <w:b/>
          <w:bCs/>
          <w:sz w:val="28"/>
          <w:szCs w:val="28"/>
        </w:rPr>
        <w:t>时刻保持解决大党独有难题的清醒和坚定，把党的伟大自我革命进行到底</w:t>
      </w:r>
    </w:p>
    <w:p w14:paraId="5D3103D4" w14:textId="2AFD1EDD" w:rsidR="001A4720" w:rsidRDefault="00466E68" w:rsidP="00C45375">
      <w:pPr>
        <w:jc w:val="center"/>
        <w:rPr>
          <w:rFonts w:ascii="宋体" w:eastAsia="宋体" w:hAnsi="宋体"/>
          <w:color w:val="2C2C2C"/>
          <w:szCs w:val="21"/>
          <w:shd w:val="clear" w:color="auto" w:fill="FFFFFF"/>
        </w:rPr>
      </w:pPr>
      <w:r w:rsidRPr="00466E68">
        <w:rPr>
          <w:rFonts w:ascii="宋体" w:eastAsia="宋体" w:hAnsi="宋体" w:hint="eastAsia"/>
          <w:color w:val="2C2C2C"/>
          <w:szCs w:val="21"/>
          <w:shd w:val="clear" w:color="auto" w:fill="FFFFFF"/>
        </w:rPr>
        <w:t>来源：《求是》</w:t>
      </w:r>
      <w:r w:rsidRPr="00466E68">
        <w:rPr>
          <w:rFonts w:ascii="宋体" w:eastAsia="宋体" w:hAnsi="宋体"/>
          <w:color w:val="2C2C2C"/>
          <w:szCs w:val="21"/>
          <w:shd w:val="clear" w:color="auto" w:fill="FFFFFF"/>
        </w:rPr>
        <w:t>2024/06   发布时间：2024-03-15</w:t>
      </w:r>
    </w:p>
    <w:p w14:paraId="5C6A69ED" w14:textId="77777777" w:rsidR="004606FB" w:rsidRPr="001A4720" w:rsidRDefault="004606FB" w:rsidP="00C45375">
      <w:pPr>
        <w:jc w:val="center"/>
        <w:rPr>
          <w:rFonts w:ascii="宋体" w:eastAsia="宋体" w:hAnsi="宋体"/>
          <w:b/>
          <w:bCs/>
          <w:szCs w:val="21"/>
        </w:rPr>
      </w:pPr>
    </w:p>
    <w:p w14:paraId="006019F8" w14:textId="57581A85" w:rsidR="00466E68" w:rsidRDefault="00466E68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66E68">
        <w:rPr>
          <w:rFonts w:ascii="宋体" w:eastAsia="宋体" w:hAnsi="宋体" w:hint="eastAsia"/>
          <w:sz w:val="24"/>
          <w:szCs w:val="24"/>
        </w:rPr>
        <w:t>治国必先治党，党兴才能国强。党的二十大发出了为全面建设社会主义现代化国家、全面推进中华民族伟大复兴而团结奋斗的伟大号召，党领导的社会革命迈上新征程，党的自我革命必须展现新气象，全面从严治党更要有新的认识、新的作为。</w:t>
      </w:r>
    </w:p>
    <w:p w14:paraId="6341C21A" w14:textId="77777777" w:rsidR="00466E68" w:rsidRPr="00466E68" w:rsidRDefault="00466E68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8A717D5" w14:textId="4252EB69" w:rsidR="00466E68" w:rsidRDefault="00466E68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66E68">
        <w:rPr>
          <w:rFonts w:ascii="宋体" w:eastAsia="宋体" w:hAnsi="宋体" w:hint="eastAsia"/>
          <w:sz w:val="24"/>
          <w:szCs w:val="24"/>
        </w:rPr>
        <w:t>过去</w:t>
      </w:r>
      <w:r w:rsidRPr="00466E68">
        <w:rPr>
          <w:rFonts w:ascii="宋体" w:eastAsia="宋体" w:hAnsi="宋体"/>
          <w:sz w:val="24"/>
          <w:szCs w:val="24"/>
        </w:rPr>
        <w:t>10年，面对党内一系列突出矛盾和问题，党中央把全面从严治党纳入“四个全面”战略布局，刀刃向内、刮骨疗毒，猛药去疴、重典治乱，使党在革命性锻造中变得更加坚强有力。党的二十大深刻总结全面从严治党十年磨一剑的历史性成就，进一步要求全党时刻保持解决大党独有难题的清醒和坚定。这是我们党从所处的历史方位、肩负的使命任务、面临的复杂环境出发，深刻把握党的根本性质和党情发展变化，对新时代新征程全面从严治党提出的新的重大命题。</w:t>
      </w:r>
    </w:p>
    <w:p w14:paraId="25C9F28A" w14:textId="77777777" w:rsidR="00466E68" w:rsidRPr="00466E68" w:rsidRDefault="00466E68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3D5B8EE" w14:textId="77777777" w:rsidR="006A685D" w:rsidRDefault="006A685D" w:rsidP="00466E68">
      <w:pPr>
        <w:spacing w:line="30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77A238" wp14:editId="7B209F17">
            <wp:simplePos x="0" y="0"/>
            <wp:positionH relativeFrom="page">
              <wp:posOffset>1410789</wp:posOffset>
            </wp:positionH>
            <wp:positionV relativeFrom="page">
              <wp:posOffset>5355771</wp:posOffset>
            </wp:positionV>
            <wp:extent cx="4587461" cy="3052106"/>
            <wp:effectExtent l="0" t="0" r="8255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7461" cy="305210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1598BDED" w14:textId="692470C1" w:rsidR="00C45375" w:rsidRDefault="00466E68" w:rsidP="00466E68">
      <w:pPr>
        <w:spacing w:line="300" w:lineRule="auto"/>
        <w:jc w:val="left"/>
        <w:rPr>
          <w:rFonts w:ascii="宋体" w:eastAsia="宋体" w:hAnsi="宋体"/>
          <w:sz w:val="24"/>
          <w:szCs w:val="24"/>
        </w:rPr>
      </w:pPr>
      <w:r w:rsidRPr="00466E68">
        <w:rPr>
          <w:rFonts w:ascii="宋体" w:eastAsia="宋体" w:hAnsi="宋体" w:hint="eastAsia"/>
          <w:sz w:val="24"/>
          <w:szCs w:val="24"/>
        </w:rPr>
        <w:t xml:space="preserve">     我们党是在马克思主义建党学说指导下、按照民主集中制原则建立起来的世界最大政党，在世界上人口最多的国家长期执政，历史久、人数多、规模大，既有办大事、建伟业的巨大优势，也面临治党治国的特殊难题。我看，至少有以下几大难题需要进一步研究解决。</w:t>
      </w:r>
    </w:p>
    <w:p w14:paraId="719FA32B" w14:textId="1AEFD871" w:rsidR="00666637" w:rsidRPr="00666637" w:rsidRDefault="00666637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D23D629" w14:textId="77777777" w:rsidR="00466E68" w:rsidRDefault="00466E68" w:rsidP="00466E68">
      <w:pPr>
        <w:pStyle w:val="a7"/>
        <w:shd w:val="clear" w:color="auto" w:fill="FFFFFF"/>
        <w:spacing w:before="150" w:beforeAutospacing="0" w:after="150" w:afterAutospacing="0" w:line="450" w:lineRule="atLeast"/>
        <w:ind w:firstLineChars="200" w:firstLine="480"/>
        <w:rPr>
          <w:color w:val="2C2C2C"/>
        </w:rPr>
      </w:pPr>
      <w:r>
        <w:rPr>
          <w:rFonts w:hint="eastAsia"/>
          <w:color w:val="2C2C2C"/>
        </w:rPr>
        <w:t>——如何始终不忘初心、牢记使命。党的事业伟大而艰巨、任重而道远，有人走着走着就忘记了为什么出发，忘记了共产主义远大理想和中国特色社会主义共同理想，忘记了我是谁、为了谁、依靠谁，从而丧失了共产党人的本色。我们必须坚守奠基创业时的初心，坚守党的理想信念宗旨，始终为中国人民谋幸福、为中华民族谋复兴，始终保持党同人民群众的血肉联系，永葆党的先进性和纯洁性。</w:t>
      </w:r>
    </w:p>
    <w:p w14:paraId="22DBAEF3" w14:textId="77777777" w:rsidR="00466E68" w:rsidRDefault="00466E68" w:rsidP="00466E68">
      <w:pPr>
        <w:pStyle w:val="a7"/>
        <w:shd w:val="clear" w:color="auto" w:fill="FFFFFF"/>
        <w:spacing w:before="150" w:beforeAutospacing="0" w:after="150" w:afterAutospacing="0" w:line="450" w:lineRule="atLeast"/>
        <w:ind w:firstLine="480"/>
        <w:rPr>
          <w:color w:val="2C2C2C"/>
        </w:rPr>
      </w:pPr>
      <w:r>
        <w:rPr>
          <w:rFonts w:hint="eastAsia"/>
          <w:color w:val="2C2C2C"/>
        </w:rPr>
        <w:t>——如何始终统一思想、统一意志、统一行动。党的规模大了，一些人容易出现搞小山头、小圈子、小团伙现象，容易出现尾大不掉、自行其是问题，破坏党的团结统一，影响党的凝聚力战斗力。随着改革开放逐步深入，社会利益多元化、思想多样化也深刻影响到党员、干部的观念和行为。我们必须在重大问题、严峻形势面前始终心往一处想、劲往一处使，做到凝心聚力、众志成城，确保全党紧密团结在党中央周围，步调一致向前进。</w:t>
      </w:r>
    </w:p>
    <w:p w14:paraId="62758080" w14:textId="3D0AB93C" w:rsidR="00466E68" w:rsidRDefault="00466E68" w:rsidP="00466E68">
      <w:pPr>
        <w:pStyle w:val="a7"/>
        <w:shd w:val="clear" w:color="auto" w:fill="FFFFFF"/>
        <w:spacing w:before="150" w:beforeAutospacing="0" w:after="150" w:afterAutospacing="0" w:line="450" w:lineRule="atLeast"/>
        <w:ind w:firstLine="480"/>
        <w:rPr>
          <w:color w:val="2C2C2C"/>
        </w:rPr>
      </w:pPr>
      <w:r>
        <w:rPr>
          <w:rFonts w:hint="eastAsia"/>
          <w:color w:val="2C2C2C"/>
        </w:rPr>
        <w:t>——如何始终具备强大的执政能力和领导水平。百年大党长期执政，思维惯性、行为惰性客观存在，一些老观念、老套路、老办法容易相沿成习，队伍不断发展壮大也带来干部良莠并存、参差不齐。我们必须与时俱进提高科学执政、民主执政、依法执政水平，克服干部队伍中存在的能力不足、本领恐慌，</w:t>
      </w:r>
      <w:r w:rsidR="0010508F">
        <w:rPr>
          <w:rFonts w:hint="eastAsia"/>
          <w:color w:val="2C2C2C"/>
          <w:shd w:val="clear" w:color="auto" w:fill="FFFFFF"/>
        </w:rPr>
        <w:t>确保适应新时代要求、具备领导现代化建设能力，做到政治过硬、本领高强，堪当民族复兴重任。</w:t>
      </w:r>
      <w:r>
        <w:rPr>
          <w:rFonts w:hint="eastAsia"/>
          <w:color w:val="2C2C2C"/>
        </w:rPr>
        <w:t xml:space="preserve"> </w:t>
      </w:r>
    </w:p>
    <w:p w14:paraId="74D180ED" w14:textId="50CFA124" w:rsidR="00466E68" w:rsidRPr="00466E68" w:rsidRDefault="00466E68" w:rsidP="00466E68">
      <w:pPr>
        <w:pStyle w:val="a7"/>
        <w:shd w:val="clear" w:color="auto" w:fill="FFFFFF"/>
        <w:spacing w:before="150" w:beforeAutospacing="0" w:after="150" w:afterAutospacing="0" w:line="450" w:lineRule="atLeast"/>
        <w:ind w:firstLine="480"/>
        <w:rPr>
          <w:color w:val="2C2C2C"/>
        </w:rPr>
      </w:pPr>
    </w:p>
    <w:p w14:paraId="2D16461C" w14:textId="77777777" w:rsidR="00466E68" w:rsidRDefault="00466E68"/>
    <w:p w14:paraId="0184BA63" w14:textId="052D11F3" w:rsidR="00254EB3" w:rsidRDefault="00466E6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525648" wp14:editId="66B33CB6">
            <wp:simplePos x="0" y="0"/>
            <wp:positionH relativeFrom="column">
              <wp:align>center</wp:align>
            </wp:positionH>
            <wp:positionV relativeFrom="paragraph">
              <wp:posOffset>26126</wp:posOffset>
            </wp:positionV>
            <wp:extent cx="5274000" cy="3895200"/>
            <wp:effectExtent l="0" t="0" r="3175" b="0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8952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AB009" w14:textId="77777777" w:rsidR="00466E68" w:rsidRDefault="00466E68" w:rsidP="00466E68"/>
    <w:p w14:paraId="792FAC99" w14:textId="77777777" w:rsidR="00466E68" w:rsidRPr="00466E68" w:rsidRDefault="00466E68" w:rsidP="00466E68">
      <w:pPr>
        <w:widowControl/>
        <w:shd w:val="clear" w:color="auto" w:fill="FFFFFF"/>
        <w:spacing w:after="150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——如何始终保持干事创业精神状态。执政几十年承平日久，许多党员、干部没有经历过生死考验，缺乏严峻斗争和艰苦环境的磨砺，容易追求安逸享乐而意志消沉、不思进取，容易在具有许多新的历史特点的伟大斗争面前慌了心神、乱了阵脚。我们必须始终保持艰苦奋斗、奋发有为的精气神，敢于斗争、善于斗争，勇于担当作为，全力战胜前进道路上各种困难和挑战，依靠顽强斗争不断打开事业发展新天地。</w:t>
      </w:r>
    </w:p>
    <w:p w14:paraId="34FD5255" w14:textId="77777777" w:rsidR="00466E68" w:rsidRPr="00466E68" w:rsidRDefault="00466E68" w:rsidP="00466E68">
      <w:pPr>
        <w:widowControl/>
        <w:shd w:val="clear" w:color="auto" w:fill="FFFFFF"/>
        <w:spacing w:before="150" w:after="150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——如何始终能够及时发现和解决自身存在的问题。堡垒最容易从内部被攻破，能打败我们的只有我们自己。我们这么大一个党，有着光荣的历史、伟大的成就，一些人很容易在执政业绩光环的照耀下出现忽略自身不足、忽视自身问题的现象，陷入“革别人命容易，革自己命难”的境地。我们必须坚持真理、修正错误，始终顺乎潮流、顺应民心，发扬经验、吸取教训，在世界形势深刻变化的历史进程中始终走在时代前列、朝着正确方向前进。</w:t>
      </w:r>
    </w:p>
    <w:p w14:paraId="754C5E51" w14:textId="77777777" w:rsidR="00466E68" w:rsidRPr="00466E68" w:rsidRDefault="00466E68" w:rsidP="00466E68">
      <w:pPr>
        <w:widowControl/>
        <w:shd w:val="clear" w:color="auto" w:fill="FFFFFF"/>
        <w:spacing w:before="150" w:after="150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——如何始终保持风清气正的政治生态。长期以来，各种弱化党的先进性、损害党的纯洁性的因素无时不有，各种侵蚀党的肌体健康的病毒无处不在，如果不严加防范，经常打扫政治灰尘，久而久之必将积重难返。我们必须常怀忧患意识、底线思维，始终保持刀刃向内的坚定自觉，补钙壮骨、排毒杀菌、祛病</w:t>
      </w:r>
      <w:r w:rsidRPr="00466E6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疗伤、去腐生肌，涵养积极健康的党内政治文化，持续净化党内政治生态，汇聚激浊扬清的强大正能量，使党永远不变质、不变色、不变味。</w:t>
      </w:r>
    </w:p>
    <w:p w14:paraId="0DCB48A8" w14:textId="77777777" w:rsidR="00466E68" w:rsidRPr="00466E68" w:rsidRDefault="00466E68" w:rsidP="00402B70">
      <w:pPr>
        <w:widowControl/>
        <w:shd w:val="clear" w:color="auto" w:fill="FFFFFF"/>
        <w:spacing w:before="150" w:after="150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解决好上述难题，是实现新时代新征程党的使命任务必须迈过的一道坎，是全面从严治党适应新形势新要求必须啃下的硬骨头。面对全面建成社会主义现代化强国、以中国式现代化全面推进中华民族伟大复兴的崇高使命，面对前进道路上风高浪急甚至惊涛骇浪的重大挑战，面对长期存在的“四大考验”、“四种危险”，解决大党独有难题必然是一个长期而艰巨的过程，这就决定了全面从严治党永远在路上，党的自我革命永远在路上。我们一定要站在事关党长期执政、国家长治久安、人民幸福安康的高度，把全面从严治党作为党的长期战略、永恒课题，坚决摒弃权宜之计、一时之举的思想，坚决克服松劲歇脚、疲劳厌战的情绪，坚决防止转变风向、降调变调的错误期待，始终坚持问题导向，保持战略定力，发扬彻底的自我革命精神，永远吹冲锋号，把严的基调、严的措施、严的氛围长期坚持下去，把党的伟大自我革命进行到底。</w:t>
      </w:r>
    </w:p>
    <w:p w14:paraId="4AAF18FE" w14:textId="77777777" w:rsidR="00466E68" w:rsidRPr="00466E68" w:rsidRDefault="00466E68" w:rsidP="00402B70">
      <w:pPr>
        <w:widowControl/>
        <w:shd w:val="clear" w:color="auto" w:fill="FFFFFF"/>
        <w:spacing w:before="150" w:after="150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新征程上，全面从严治党要更好发挥政治引领和政治保障作用，更好推进党和国家事业发展，必须把促进全党牢记“三个务必”、践行党的宗旨作为根本指向，把从严管理监督和鼓励担当作为高度统一起来，从而锻造更为坚强的领导力量，凝聚更为广泛的奋斗力量。全面从严治党的目的不是要把人管死，让人瞻前顾后、畏首畏尾，搞成暮气沉沉、无所作为的一潭死水，而是要通过明方向、立规矩、正风气、强免疫，营造积极健康、干事创业的政治生态和良好环境。要不断探索完善全面从严治党的有效举措，坚持“三个区分开来”，坚持严管和厚爱结合、激励和约束并重，更好激发广大党员、干部的积极性、主动性、创造性，形成奋进新征程、建功新时代的浓厚氛围和生动局面。</w:t>
      </w:r>
    </w:p>
    <w:p w14:paraId="3A5E9873" w14:textId="77777777" w:rsidR="00466E68" w:rsidRPr="00466E68" w:rsidRDefault="00466E68" w:rsidP="00466E68">
      <w:pPr>
        <w:widowControl/>
        <w:shd w:val="clear" w:color="auto" w:fill="FFFFFF"/>
        <w:spacing w:before="150" w:after="150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※这是习近平总书记2023年1月9日在二十届中央纪委二次全会上讲话的一部分。</w:t>
      </w:r>
    </w:p>
    <w:p w14:paraId="5A0B34E4" w14:textId="77777777" w:rsidR="00466E68" w:rsidRPr="00466E68" w:rsidRDefault="00466E68" w:rsidP="00466E68">
      <w:pPr>
        <w:widowControl/>
        <w:shd w:val="clear" w:color="auto" w:fill="FFFFFF"/>
        <w:spacing w:line="30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(责编：彭晓玲)</w:t>
      </w:r>
    </w:p>
    <w:p w14:paraId="2E28ED8A" w14:textId="77777777" w:rsidR="00466E68" w:rsidRPr="00466E68" w:rsidRDefault="00466E68" w:rsidP="00466E68"/>
    <w:sectPr w:rsidR="00466E68" w:rsidRPr="0046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1D86" w14:textId="77777777" w:rsidR="002235A6" w:rsidRDefault="002235A6" w:rsidP="00C45375">
      <w:r>
        <w:separator/>
      </w:r>
    </w:p>
  </w:endnote>
  <w:endnote w:type="continuationSeparator" w:id="0">
    <w:p w14:paraId="68DC860E" w14:textId="77777777" w:rsidR="002235A6" w:rsidRDefault="002235A6" w:rsidP="00C4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79AF" w14:textId="77777777" w:rsidR="002235A6" w:rsidRDefault="002235A6" w:rsidP="00C45375">
      <w:r>
        <w:separator/>
      </w:r>
    </w:p>
  </w:footnote>
  <w:footnote w:type="continuationSeparator" w:id="0">
    <w:p w14:paraId="72D92E65" w14:textId="77777777" w:rsidR="002235A6" w:rsidRDefault="002235A6" w:rsidP="00C4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B3"/>
    <w:rsid w:val="00072B32"/>
    <w:rsid w:val="0010508F"/>
    <w:rsid w:val="00172029"/>
    <w:rsid w:val="001A4720"/>
    <w:rsid w:val="002021B8"/>
    <w:rsid w:val="002235A6"/>
    <w:rsid w:val="002500A4"/>
    <w:rsid w:val="00252396"/>
    <w:rsid w:val="00254EB3"/>
    <w:rsid w:val="002809AE"/>
    <w:rsid w:val="002A3452"/>
    <w:rsid w:val="00364D51"/>
    <w:rsid w:val="00400DF3"/>
    <w:rsid w:val="00402B70"/>
    <w:rsid w:val="004606FB"/>
    <w:rsid w:val="00466E68"/>
    <w:rsid w:val="00473FF4"/>
    <w:rsid w:val="00495EE5"/>
    <w:rsid w:val="004C4828"/>
    <w:rsid w:val="004F3519"/>
    <w:rsid w:val="00666637"/>
    <w:rsid w:val="006700C1"/>
    <w:rsid w:val="00694566"/>
    <w:rsid w:val="006A685D"/>
    <w:rsid w:val="00840F6A"/>
    <w:rsid w:val="008B3228"/>
    <w:rsid w:val="009C3C19"/>
    <w:rsid w:val="00A253AD"/>
    <w:rsid w:val="00A466EE"/>
    <w:rsid w:val="00A87A5F"/>
    <w:rsid w:val="00AD0DBB"/>
    <w:rsid w:val="00B07CF9"/>
    <w:rsid w:val="00C45375"/>
    <w:rsid w:val="00CE2C6A"/>
    <w:rsid w:val="00DD0173"/>
    <w:rsid w:val="00DD6890"/>
    <w:rsid w:val="00E20B7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0372C"/>
  <w15:chartTrackingRefBased/>
  <w15:docId w15:val="{AD0F800A-3253-4E2F-9916-074B0AA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53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37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5375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C453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5375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lee</dc:creator>
  <cp:keywords/>
  <dc:description/>
  <cp:lastModifiedBy>ting lee</cp:lastModifiedBy>
  <cp:revision>13</cp:revision>
  <dcterms:created xsi:type="dcterms:W3CDTF">2024-06-06T13:17:00Z</dcterms:created>
  <dcterms:modified xsi:type="dcterms:W3CDTF">2024-06-06T13:50:00Z</dcterms:modified>
</cp:coreProperties>
</file>